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湖南</w:t>
      </w:r>
      <w:r>
        <w:rPr>
          <w:rFonts w:hint="eastAsia"/>
          <w:b/>
          <w:sz w:val="32"/>
          <w:szCs w:val="32"/>
          <w:lang w:val="en-US" w:eastAsia="zh-CN"/>
        </w:rPr>
        <w:t>师范大学</w:t>
      </w: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9年</w:t>
      </w:r>
      <w:r>
        <w:rPr>
          <w:rFonts w:hint="eastAsia"/>
          <w:b/>
          <w:sz w:val="32"/>
          <w:szCs w:val="32"/>
        </w:rPr>
        <w:t>艺术类人才培养特别项目申请表</w:t>
      </w:r>
    </w:p>
    <w:tbl>
      <w:tblPr>
        <w:tblStyle w:val="3"/>
        <w:tblW w:w="966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624"/>
        <w:gridCol w:w="552"/>
        <w:gridCol w:w="792"/>
        <w:gridCol w:w="1224"/>
        <w:gridCol w:w="663"/>
        <w:gridCol w:w="720"/>
        <w:gridCol w:w="681"/>
        <w:gridCol w:w="1259"/>
        <w:gridCol w:w="169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所在年级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手机号码</w:t>
            </w:r>
          </w:p>
        </w:tc>
        <w:tc>
          <w:tcPr>
            <w:tcW w:w="323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邮箱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4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申请类别</w:t>
            </w:r>
          </w:p>
        </w:tc>
        <w:tc>
          <w:tcPr>
            <w:tcW w:w="817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945" w:firstLineChars="4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4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留学院校</w:t>
            </w:r>
          </w:p>
        </w:tc>
        <w:tc>
          <w:tcPr>
            <w:tcW w:w="46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留学国家</w:t>
            </w:r>
          </w:p>
        </w:tc>
        <w:tc>
          <w:tcPr>
            <w:tcW w:w="22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4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拟留学时间</w:t>
            </w:r>
          </w:p>
        </w:tc>
        <w:tc>
          <w:tcPr>
            <w:tcW w:w="46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    年  月 至    年   月， 共   月</w:t>
            </w:r>
          </w:p>
        </w:tc>
        <w:tc>
          <w:tcPr>
            <w:tcW w:w="14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是否免学费</w:t>
            </w:r>
          </w:p>
        </w:tc>
        <w:tc>
          <w:tcPr>
            <w:tcW w:w="21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966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留学专业名称和方向：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966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国外导师姓名与联系方式：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2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主要学术成果</w:t>
            </w:r>
          </w:p>
        </w:tc>
        <w:tc>
          <w:tcPr>
            <w:tcW w:w="880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108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著作/论文摘要介绍、专利和承担或参与科研项目相关概述、获得奖励情况等；不超过3000字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  <w:lang w:val="en-US" w:eastAsia="zh-CN"/>
              </w:rPr>
              <w:t>研修</w:t>
            </w:r>
            <w:r>
              <w:rPr>
                <w:rFonts w:hint="eastAsia" w:ascii="宋体" w:hAnsi="宋体"/>
                <w:b/>
                <w:spacing w:val="20"/>
                <w:sz w:val="24"/>
              </w:rPr>
              <w:t>计划</w:t>
            </w:r>
          </w:p>
        </w:tc>
        <w:tc>
          <w:tcPr>
            <w:tcW w:w="8801" w:type="dxa"/>
            <w:gridSpan w:val="10"/>
            <w:noWrap w:val="0"/>
            <w:vAlign w:val="top"/>
          </w:tcPr>
          <w:p>
            <w:pPr>
              <w:ind w:right="-10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主要包括： </w:t>
            </w: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拟研修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主题（</w:t>
            </w:r>
            <w:r>
              <w:rPr>
                <w:rFonts w:hint="eastAsia" w:ascii="宋体" w:hAnsi="宋体"/>
                <w:szCs w:val="21"/>
              </w:rPr>
              <w:t>具体科学/技术问题</w:t>
            </w:r>
            <w:r>
              <w:rPr>
                <w:rFonts w:hint="eastAsia" w:ascii="宋体" w:hAnsi="宋体"/>
                <w:szCs w:val="21"/>
                <w:lang w:eastAsia="zh-CN"/>
              </w:rPr>
              <w:t>）；</w:t>
            </w: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拟留学专业（研究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方向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国内外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的研究</w:t>
            </w:r>
            <w:r>
              <w:rPr>
                <w:rFonts w:hint="eastAsia" w:ascii="宋体" w:hAnsi="宋体"/>
                <w:szCs w:val="21"/>
              </w:rPr>
              <w:t>情况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和发展水平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3.选择</w:t>
            </w:r>
            <w:r>
              <w:rPr>
                <w:rFonts w:hint="eastAsia" w:ascii="宋体" w:hAnsi="宋体"/>
                <w:szCs w:val="21"/>
              </w:rPr>
              <w:t>拟留学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国别、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的原因，简单评述拟留学单位</w:t>
            </w:r>
            <w:r>
              <w:rPr>
                <w:rFonts w:hint="eastAsia" w:ascii="宋体" w:hAnsi="宋体"/>
                <w:szCs w:val="21"/>
              </w:rPr>
              <w:t>在所从事学科、专业领域的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研究</w:t>
            </w:r>
            <w:r>
              <w:rPr>
                <w:rFonts w:hint="eastAsia" w:ascii="宋体" w:hAnsi="宋体"/>
                <w:szCs w:val="21"/>
              </w:rPr>
              <w:t>水平、优势，申请人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及所在单位</w:t>
            </w:r>
            <w:r>
              <w:rPr>
                <w:rFonts w:hint="eastAsia" w:ascii="宋体" w:hAnsi="宋体"/>
                <w:szCs w:val="21"/>
              </w:rPr>
              <w:t>与对方有无合作基础及业务联系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</w:rPr>
              <w:t>出国留学预期目标、研修方法及时间安排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结合本人目前从事的工作、掌握的专业技术知识、</w:t>
            </w:r>
            <w:r>
              <w:rPr>
                <w:rFonts w:hint="eastAsia" w:ascii="宋体" w:hAnsi="宋体"/>
                <w:szCs w:val="21"/>
              </w:rPr>
              <w:t>在拟留学研究方向上已取得的研究基础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说明达到此次出国留学预期目标的可行性；</w:t>
            </w: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/>
                <w:szCs w:val="21"/>
              </w:rPr>
              <w:t>回国后的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学习/工作计划</w:t>
            </w:r>
            <w:r>
              <w:rPr>
                <w:rFonts w:hint="eastAsia" w:ascii="宋体" w:hAnsi="宋体"/>
                <w:szCs w:val="21"/>
              </w:rPr>
              <w:t xml:space="preserve">。 </w:t>
            </w:r>
          </w:p>
          <w:p>
            <w:pPr>
              <w:ind w:right="-10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00-3000字，请使用中文填写。</w:t>
            </w: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pacing w:val="40"/>
                <w:sz w:val="24"/>
              </w:rPr>
            </w:pPr>
            <w:r>
              <w:rPr>
                <w:rFonts w:hint="eastAsia" w:ascii="宋体" w:hAnsi="宋体"/>
                <w:b/>
                <w:spacing w:val="40"/>
                <w:sz w:val="24"/>
              </w:rPr>
              <w:t>申请人意见</w:t>
            </w:r>
          </w:p>
        </w:tc>
        <w:tc>
          <w:tcPr>
            <w:tcW w:w="8801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82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本人保证上述各项</w:t>
            </w:r>
            <w:r>
              <w:rPr>
                <w:rFonts w:hint="eastAsia" w:ascii="宋体" w:hAnsi="宋体"/>
                <w:b/>
                <w:sz w:val="24"/>
                <w:szCs w:val="21"/>
                <w:lang w:val="en-US" w:eastAsia="zh-CN"/>
              </w:rPr>
              <w:t>情况</w:t>
            </w:r>
            <w:r>
              <w:rPr>
                <w:rFonts w:hint="eastAsia" w:ascii="宋体" w:hAnsi="宋体"/>
                <w:b/>
                <w:sz w:val="24"/>
                <w:szCs w:val="21"/>
              </w:rPr>
              <w:t>真实无误。如被</w:t>
            </w:r>
            <w:r>
              <w:rPr>
                <w:rFonts w:hint="eastAsia" w:ascii="宋体" w:hAnsi="宋体"/>
                <w:b/>
                <w:sz w:val="24"/>
                <w:szCs w:val="21"/>
                <w:lang w:val="en-US" w:eastAsia="zh-CN"/>
              </w:rPr>
              <w:t>该</w:t>
            </w:r>
            <w:r>
              <w:rPr>
                <w:rFonts w:hint="eastAsia" w:ascii="宋体" w:hAnsi="宋体"/>
                <w:b/>
                <w:sz w:val="24"/>
                <w:szCs w:val="21"/>
              </w:rPr>
              <w:t>项目录取，本人保证遵守国家留学基金委和学校的各项资助规定，签订协议，履行有关义务，严格按照协议确定的计划按期学成回国服务。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730" w:firstLineChars="1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申请人签字：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0" w:hRule="atLeast"/>
        </w:trPr>
        <w:tc>
          <w:tcPr>
            <w:tcW w:w="86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40"/>
                <w:sz w:val="24"/>
                <w:lang w:val="en-US" w:eastAsia="zh-CN"/>
              </w:rPr>
              <w:t>单位推荐</w:t>
            </w:r>
            <w:r>
              <w:rPr>
                <w:rFonts w:hint="eastAsia" w:ascii="宋体" w:hAnsi="宋体"/>
                <w:b/>
                <w:spacing w:val="40"/>
                <w:sz w:val="24"/>
              </w:rPr>
              <w:t>意见</w:t>
            </w:r>
          </w:p>
        </w:tc>
        <w:tc>
          <w:tcPr>
            <w:tcW w:w="8801" w:type="dxa"/>
            <w:gridSpan w:val="10"/>
            <w:noWrap w:val="0"/>
            <w:vAlign w:val="top"/>
          </w:tcPr>
          <w:p>
            <w:pPr>
              <w:ind w:right="-10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内容包括：</w:t>
            </w: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申请人政治思想表现、学习、工作情况、学术业务水平和发展潜力；</w:t>
            </w: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综合素质与健康状况；</w:t>
            </w: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外语水平；</w:t>
            </w: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</w:rPr>
              <w:t>出国研修的必要性和可行性（如留学研究方向与申请人主要研究方向相关程度，对学院有关工作开展的意义，学院是否同意并协助安排申请人按研修计划时间段出国访学等）；</w:t>
            </w: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/>
                <w:szCs w:val="21"/>
              </w:rPr>
              <w:t>对申请人出国研修目标要求（含对回国后访学成果考核、汇报的方法）；</w:t>
            </w: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</w:rPr>
              <w:t>回国后对申请人的使用计划。</w:t>
            </w: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所在单位</w:t>
            </w:r>
            <w:r>
              <w:rPr>
                <w:rFonts w:hint="eastAsia" w:ascii="宋体" w:hAnsi="宋体"/>
                <w:szCs w:val="21"/>
              </w:rPr>
              <w:t>仔细研究申请人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szCs w:val="21"/>
              </w:rPr>
              <w:t>研修计划后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给出具有针对性的</w:t>
            </w:r>
            <w:r>
              <w:rPr>
                <w:rFonts w:hint="eastAsia" w:ascii="宋体" w:hAnsi="宋体"/>
                <w:szCs w:val="21"/>
              </w:rPr>
              <w:t>推荐意见，字数不超过500字。</w:t>
            </w: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 w:firstLine="3312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 w:firstLine="3312"/>
              <w:rPr>
                <w:rFonts w:hint="eastAsia" w:ascii="宋体" w:hAnsi="宋体"/>
                <w:szCs w:val="21"/>
              </w:rPr>
            </w:pPr>
          </w:p>
          <w:p>
            <w:pPr>
              <w:ind w:right="-108" w:firstLine="3312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ind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学院负责人</w:t>
            </w:r>
            <w:r>
              <w:rPr>
                <w:rFonts w:hint="eastAsia" w:ascii="宋体" w:hAnsi="宋体"/>
                <w:szCs w:val="21"/>
              </w:rPr>
              <w:t>签字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公章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：             年 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935" w:right="1644" w:bottom="623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007B6"/>
    <w:rsid w:val="132474A2"/>
    <w:rsid w:val="2A79311D"/>
    <w:rsid w:val="2B1C03E2"/>
    <w:rsid w:val="3EE007B6"/>
    <w:rsid w:val="498C4F02"/>
    <w:rsid w:val="5DA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2019-02-11T05:19:00Z</dcterms:created>
  <dc:creator>湖南师范大学</dc:creator>
  <cp:lastModifiedBy>湖南师范大学</cp:lastModifiedBy>
  <dcterms:modified xsi:type="dcterms:W3CDTF">2019-03-09T04:41:35Z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